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71" w:rsidRPr="000434DD" w:rsidRDefault="00972871" w:rsidP="005C12C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434DD">
        <w:rPr>
          <w:rFonts w:ascii="Times New Roman" w:hAnsi="Times New Roman" w:cs="Times New Roman"/>
          <w:i/>
          <w:sz w:val="28"/>
          <w:szCs w:val="28"/>
        </w:rPr>
        <w:t>Бакина</w:t>
      </w:r>
      <w:proofErr w:type="spellEnd"/>
      <w:r w:rsidRPr="000434DD">
        <w:rPr>
          <w:rFonts w:ascii="Times New Roman" w:hAnsi="Times New Roman" w:cs="Times New Roman"/>
          <w:i/>
          <w:sz w:val="28"/>
          <w:szCs w:val="28"/>
        </w:rPr>
        <w:t xml:space="preserve"> Олеся Николаевна, </w:t>
      </w:r>
    </w:p>
    <w:p w:rsidR="00972871" w:rsidRPr="000434DD" w:rsidRDefault="00972871" w:rsidP="005C12CA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434DD">
        <w:rPr>
          <w:rFonts w:ascii="Times New Roman" w:hAnsi="Times New Roman" w:cs="Times New Roman"/>
          <w:i/>
          <w:sz w:val="28"/>
          <w:szCs w:val="28"/>
        </w:rPr>
        <w:t>МБОУ «</w:t>
      </w:r>
      <w:proofErr w:type="spellStart"/>
      <w:r w:rsidRPr="000434DD">
        <w:rPr>
          <w:rFonts w:ascii="Times New Roman" w:hAnsi="Times New Roman" w:cs="Times New Roman"/>
          <w:i/>
          <w:sz w:val="28"/>
          <w:szCs w:val="28"/>
        </w:rPr>
        <w:t>Остерская</w:t>
      </w:r>
      <w:proofErr w:type="spellEnd"/>
      <w:r w:rsidRPr="000434DD">
        <w:rPr>
          <w:rFonts w:ascii="Times New Roman" w:hAnsi="Times New Roman" w:cs="Times New Roman"/>
          <w:i/>
          <w:sz w:val="28"/>
          <w:szCs w:val="28"/>
        </w:rPr>
        <w:t xml:space="preserve"> средняя школа»,</w:t>
      </w:r>
    </w:p>
    <w:p w:rsidR="00972871" w:rsidRPr="000434DD" w:rsidRDefault="00972871" w:rsidP="005C12CA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4DD">
        <w:rPr>
          <w:rFonts w:ascii="Times New Roman" w:hAnsi="Times New Roman" w:cs="Times New Roman"/>
          <w:i/>
          <w:sz w:val="28"/>
          <w:szCs w:val="28"/>
        </w:rPr>
        <w:t xml:space="preserve"> учитель английского языка</w:t>
      </w: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434DD" w:rsidRDefault="000434DD" w:rsidP="005C12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434DD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Интерактивные рабочие тетради</w:t>
      </w:r>
    </w:p>
    <w:p w:rsidR="00972871" w:rsidRPr="000434DD" w:rsidRDefault="000434DD" w:rsidP="005C12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434DD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на уроках иностранного языка</w:t>
      </w:r>
    </w:p>
    <w:p w:rsidR="003433BE" w:rsidRDefault="005E3824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мастерство современного учителя заключается в том, чтобы поддерживать и стимулировать интерес обучающихся к получению знаний. Суть интерактивного обучения состоит в том, что учебный проце</w:t>
      </w:r>
      <w:proofErr w:type="gram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сс стр</w:t>
      </w:r>
      <w:proofErr w:type="gram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оится таким образом, что практически все обучающиеся оказываются вовлечёнными в процесс познания, они имеют возможность понимать и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рефлексировать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поводу того, что они знают и думают. Интерактивная методика позволяет сделать процесс обучения активным и для учителя, и для ученика, актуальными стали и интерактивные тетради, особенно в условиях дистанционного обучения. </w:t>
      </w:r>
      <w:proofErr w:type="gram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которые помогают решать интерактивные тетради: − компактная организации информации по изучаемой теме; − визуализация теоретического материала; − структурирование сложной информации; − детальное понимание и запоминание информации по изучаемой теме; − многократное повторение и закрепление материала по пройденной теме, учитывая различные способы восприятия информации детьми (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аудиалы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визуалы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киностеты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дискреты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опираются на логику- суть и взаимосвязи;</w:t>
      </w:r>
      <w:proofErr w:type="gram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развитие познавательного интереса и творческого мышления. </w:t>
      </w:r>
    </w:p>
    <w:p w:rsidR="003433BE" w:rsidRDefault="005E3824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Онлайн-школа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Skysmart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(школьное направление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английского языка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Skyeng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издательская группа «Просвещение» в рекордные сроки разработали бесплатные интерактивные рабочие тетрад</w:t>
      </w:r>
      <w:r w:rsid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основным учебным предметам, в том числе и по английскому языку.</w:t>
      </w:r>
    </w:p>
    <w:p w:rsidR="005C12CA" w:rsidRDefault="003433BE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5980" cy="2316480"/>
            <wp:effectExtent l="19050" t="0" r="7620" b="0"/>
            <wp:docPr id="1" name="Рисунок 1" descr="C:\Users\LABEL54\Desktop\длл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BEL54\Desktop\дллл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31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2CA" w:rsidRDefault="005E3824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Особенность интерактивной тетради в том, что она совместима с любыми образовательными продуктами, а потому подойдет всем учителям и ученикам. Пройденная тема может быть закреплена при помощи упражнения из электронной тетради. При этом задания разнообразные и тем самым, интересные для учащихся. Тетрадь «работает» в </w:t>
      </w:r>
      <w:proofErr w:type="spell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онлайне</w:t>
      </w:r>
      <w:proofErr w:type="spell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теми параграфами и упражнениями, которыми пользуются учителя на уроках. Интерактивные тетради стимулируют к постоянному просматриванию и повторению. А это очень важно! </w:t>
      </w:r>
      <w:r w:rsidR="005C12C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5980" cy="3078480"/>
            <wp:effectExtent l="19050" t="0" r="7620" b="0"/>
            <wp:docPr id="2" name="Рисунок 2" descr="C:\Users\LABEL54\Desktop\ппр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BEL54\Desktop\ппрп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07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12CA" w:rsidRDefault="005C12CA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чителя практически в один клик могут отправлять детям задания в соответствии с основной школьной программой и учебным планом.</w:t>
      </w:r>
    </w:p>
    <w:p w:rsidR="005E3824" w:rsidRDefault="005E3824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этого нужно зарегистрироваться на платформе, выбрать </w:t>
      </w:r>
      <w:proofErr w:type="gram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proofErr w:type="gram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 и класс и создать подборку интерактивных заданий из готовых коллекций. Все выполненные школьниками задания проверяются автоматически, после чего учителю открываются данные с результатами. Это позволяет сэкономить ценное время педагога, которое обычно тратится на самостоятельную проверку, а также оперативно собрать максимально полную информацию о том, как дети усвоили пройденный материал. Конечно, интерактивная тетрадь не заменяет уроки с учителем. Это дополнительный инструмент, который делает </w:t>
      </w:r>
      <w:r w:rsidR="005C12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бучение проще и удобнее. Ученикам очень удобно и просто работать. Им достаточно ввести своё имя после получения ссылки и приступить к выполнению упражнения. И сайт не подведет в самый неподходящий момент: одновременно им могут пользоваться около 100 000 учеников. Важным плюсом является то, что тетрадь работает с любого устройства: компьютер, планшет или смартфон, а школьники, выполнив задания, могут нажатием одной кнопки увидеть свой результат и при необходимости показать его родителям. Важно также, что задание можно отправлять как во время, так и после урока, потому что нет необходимости долго ждать загрузки результатов. Каждому ребенку виден его собственный прогресс: результаты по всем предметам сохраняются в личном кабинете. Ни детям, ни родителям не нужно будет настраивать </w:t>
      </w:r>
      <w:proofErr w:type="gramStart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</w:t>
      </w:r>
      <w:proofErr w:type="gramEnd"/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устанавливать дополнительные программы или расширения. Родителям остается мотивировать ребенка учиться и еще не забывать хвалить за успехи. </w:t>
      </w: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434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C12C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Литература:</w:t>
      </w:r>
    </w:p>
    <w:p w:rsidR="005C12CA" w:rsidRDefault="005C12CA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8B6C2A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https://skywaystudy.skyeng.ru/notebookskysmart#rec222762755</w:t>
        </w:r>
      </w:hyperlink>
    </w:p>
    <w:p w:rsidR="005C12CA" w:rsidRPr="000434DD" w:rsidRDefault="005C12CA" w:rsidP="005C12C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473" w:rsidRPr="000434DD" w:rsidRDefault="005C12CA" w:rsidP="005C12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0473" w:rsidRPr="000434DD" w:rsidSect="00911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824"/>
    <w:rsid w:val="000434DD"/>
    <w:rsid w:val="001062BF"/>
    <w:rsid w:val="003433BE"/>
    <w:rsid w:val="00366E94"/>
    <w:rsid w:val="005C12CA"/>
    <w:rsid w:val="005E3824"/>
    <w:rsid w:val="009113F2"/>
    <w:rsid w:val="00972871"/>
    <w:rsid w:val="00D02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3B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C12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2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kywaystudy.skyeng.ru/notebookskysmart#rec222762755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LABEL54</dc:creator>
  <cp:lastModifiedBy>LABEL54</cp:lastModifiedBy>
  <cp:revision>3</cp:revision>
  <dcterms:created xsi:type="dcterms:W3CDTF">2021-01-28T16:28:00Z</dcterms:created>
  <dcterms:modified xsi:type="dcterms:W3CDTF">2021-01-30T13:19:00Z</dcterms:modified>
</cp:coreProperties>
</file>